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24791-2024 i Ljusnarsbergs kommun</w:t>
      </w:r>
    </w:p>
    <w:p>
      <w:r>
        <w:t>Detta klagomål behandlar höga naturvärden i avverkningsanmälan A 24791-2024 i Ljusnarsbergs kommun som inkom 2024-06-17 och omfattar 3,9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6646687, E 501031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