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brandtaggsvamp (VU), granrotspindling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svavelriska (S), tibast (S) och zontaggsvamp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