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dokument behandlar höga naturvärden i avverkningsanmälan A 32105-2023 i Örebro kommun. Denna avverkningsanmälan inkom 2023-07-12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6574748, E 497901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