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9 meter från avverkningsanmälan A 31233-2025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