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samrådsanmälan S 3434-2025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