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389-2021 i Örebro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