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19 meter från avverkningsanmälan A 3006-2026 i Örebro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