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3006-2026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göktyta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