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9805676"/>
            <wp:docPr id="1" name="Picture 1"/>
            <wp:cNvGraphicFramePr>
              <a:graphicFrameLocks noChangeAspect="1"/>
            </wp:cNvGraphicFramePr>
            <a:graphic>
              <a:graphicData uri="http://schemas.openxmlformats.org/drawingml/2006/picture">
                <pic:pic>
                  <pic:nvPicPr>
                    <pic:cNvPr id="0" name="A 10992-2025 karta knärot.png"/>
                    <pic:cNvPicPr/>
                  </pic:nvPicPr>
                  <pic:blipFill>
                    <a:blip r:embed="rId16"/>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