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klagomål behandlar höga naturvärden i avverkningsanmälan A 30550-2025 i Örebro kommun som inkom 2025-06-23 och omfattar 1,8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6590270, E 508495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