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enkelbeckasin, grönfink, gröngöling, grönsiska, gulsparv, kungsfågel,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enkelbeckasin, grönfink, gröngöling, grönsiska, gulsparv, kungsfågel,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