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26858-2024 i Örebro kommun</w:t>
      </w:r>
    </w:p>
    <w:p>
      <w:r>
        <w:t>Denna tillsynsbegäran behandlar höga naturvärden i avverkningsanmälan A 26858-2024 i Örebro kommun som inkom 2024-06-27 och omfattar 2,3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26858-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6577207, E 533007 i SWEREF 99 TM.</w:t>
      </w:r>
    </w:p>
    <w:p>
      <w:r>
        <w:t>Inom 13 meter från avverkningsanmälan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