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klagomål behandlar höga naturvärden i avverkningsanmälan A 43332-2022 i Örebro kommun som inkom 2022-09-30 och omfattar 2,3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6583238, E 518533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