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som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orange taggsvamp (NT, T), ullticka (NT, T), grönpyrola (S, T), gullgröppa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