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som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scharlakansvaxing (NT), gulfotsskölding (S) och hasselticka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