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dokument behandlar höga naturvärden i avverkningsanmälan A 35836-2021 i Örebro kommun som inkom 2021-07-09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guldlockmossa (S, T), platt fjädermossa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6576120, E 495777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