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som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prakttagging (EN, T), gullpudra (NT, T), kandelabersvamp (NT, T), skinntagging (NT) och vätteros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