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Detta dokument behandlar höga naturvärden i avverkningsanmälan A 24879-2026 i Örebro kommun som inkom 2026-06-01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6576512, E 499252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8 naturvårdsarter hittats: dofttaggsvamp (NT, T), grönsångare (NT, §4), skarp dropptaggsvamp (NT), smal svampklubba (S), thomsons trägnagare (S), järpe (T, §4), spillkråka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järpe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