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Detta dokument behandlar höga naturvärden i avverkningsanmälan A 58208-2024 i Örebro kommun som inkom 2024-12-06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6571053, E 531877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pilblad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