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som inkom 2025-12-04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6559618, E 532380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grönsångare (NT, §4), nordfladdermus (NT, §4a), dvärgpipistrell (§4a), grönsiska (§4), kungsfågel (§4), större brunfladdermus (§4a), svartvit flugsnappare (§4)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dvärgpipistrell (§4a), grönsiska (§4), kungsfågel (§4), större brunfladdermus (§4a),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