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Leptoporus erubescens (NT), lunglav (NT), spillkråka (NT, §4), tallticka (NT), tretåig hackspett (NT, §4), ullticka (NT), barkticka (S) och grön sköldmossa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