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samrådsanmälan S 3435-2025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