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dokument behandlar höga naturvärden i avverkningsanmälan A 48140-2024 i Örebro kommun som inkom 2024-10-24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6554982, E 535479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