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Detta dokument behandlar höga naturvärden i avverkningsanmälan A 29487-2022 i Örebro kommun som inkom 2022-07-11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6574653, E 516937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7 naturvårdsarter hittats: fjällig taggsvamp s.str. (NT), kärrvaxskinn (NT), svartvit taggsvamp (NT), tjockfotad fingersvamp (NT), guldkremla (S), rödgul trumpetsvamp (S)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