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Detta dokument behandlar höga naturvärden i avverkningsanmälan A 59516-2025 i Örebro kommun som inkom 2025-11-28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6581359, E 500284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svavelriska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