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dokument behandlar höga naturvärden i avverkningsanmälan A 59519-2025 i Örebro kommun. Denna avverkningsanmälan inkom 2025-11-28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