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som inkom 2026-01-16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4536" cy="5688000"/>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6453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2"/>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