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dokument behandlar höga naturvärden i avverkningsanmälan A 38133-2021 i Örebro kommun som inkom 2021-07-27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6551215, E 529220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