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Detta dokument behandlar höga naturvärden i avverkningsanmälan A 48140-2024 i Örebro kommun som inkom 2024-10-24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6554982,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