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grönsångare, kungsfågel och rödvingetrast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grönsångare, kungsfågel och 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