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enkelbeckasin, grönfink, gröngöling, grönsiska, gulsparv, kungsfågel, sångsvan,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enkelbeckasin, grönfink, gröngöling, grönsiska, gulsparv, kungsfågel, sångsvan,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