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dokument behandlar höga naturvärden i avverkningsanmälan A 30725-2023 i Örebro kommun. Denna avverkningsanmälan inkom 2023-07-05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