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Denna avverkningsanmälan inkom 2022-03-23 09:14:16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