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31052-2020 i Kumla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