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2-2023 i Kum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