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0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0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4 naturvårdsarter, varav 1 är rödlistad och 3 är fridlysta: sexfläckig bastardsvärmare (VU),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