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Detta dokument behandlar höga naturvärden i avverkningsanmälan A 15615-2025 i Kumla kommun som inkom 2025-04-01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6553892, E 511943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åkerkål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