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Detta dokument behandlar höga naturvärden i avverkningsanmälan A 54112-2022 i Kumla kommun som inkom 2022-11-14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6551078, E 509450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