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dokument behandlar höga naturvärden i avverkningsanmälan A 55832-2021 i Askersunds kommun. Denna avverkningsanmälan inkom 2021-10-07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