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43619-2024 i Askersunds kommun</w:t>
      </w:r>
    </w:p>
    <w:p>
      <w:r>
        <w:t>Denna tillsynsbegäran behandlar höga naturvärden i avverkningsanmälan A 43619-2024 i Askersunds kommun som inkom 2024-10-04 och omfattar 6,8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6518839, E 494118 i SWEREF 99 TM.</w:t>
      </w:r>
    </w:p>
    <w:p>
      <w:r>
        <w:t>I avverkningsanmälan finns fynd av 5 naturvårdsarter, varav 1 är fridlyst, 5 är typiska (T) och 4 är signalarter (S): barkkornlav (S, T), Scytinium lichenoides s.lat. (S, T), stenporella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barkkornlav (S, T), Scytinium lichenoides s.lat. (S, T), stenporella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