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Detta dokument behandlar höga naturvärden i avverkningsanmälan A 3669-2023 i Askersunds kommun som inkom 2023-01-24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6537456, E 506557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gropticka (NT, T), motaggsvamp (NT, T) och blåmossa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