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klagomål behandlar höga naturvärden i avverkningsanmälan A 2561-2024 i Askersunds kommun som inkom 2024-01-22 och omfattar 5,4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6523802, E 487454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