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dokument behandlar höga naturvärden i avverkningsanmälan A 38299-2022 i Askersunds kommun. Denna avverkningsanmälan inkom 2022-09-08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