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1169-2022 i Askersunds kommun</w:t>
      </w:r>
    </w:p>
    <w:p>
      <w:r>
        <w:t>Detta klagomål behandlar höga naturvärden i samrådsanmälan S 1169-2022 i Askersunds kommun som inkom 2022-02-28 och omfattar 272,8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S 1169-2022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6532826, E 508322 i SWEREF 99 TM.</w:t>
      </w:r>
    </w:p>
    <w:p>
      <w:r>
        <w:t>I och inom 25 meter från samrådsanmälan finns fynd av 35 naturvårdsarter, varav 19 är rödlistade, 14 är fridlysta, 10 är typiska (T) och 5 är signalarter (S): backsippa (VU, §8), mindre bastardsvärmare (VU), mindre blåvinge (VU), sexfläckig bastardsvärmare (VU), ängsblåvinge (VU), backstarr (NT), blå taggsvamp (NT, T), dropptaggsvamp (NT, T), jungfrulin (NT), loppstarr (NT), motaggsvamp (NT, T), nordfladdermus (NT, §4a), orange taggsvamp (NT, T), sandviol (NT), slåtterfibbla (NT, T), vårstarr (NT), älg (NT), ängsstarr (NT), åkerväddsantennmal (NT), barkticka (S, T), bårdlav (S, T), dvärgtufs (S), skogsknipprot (S, T, §8), zontaggsvamp (S), mattlummer (T, §9), spillkråka (T, §4), dvärgpipistrell (§4a), kungsfågel (§4), större brunfladdermus (§4a), vattenfladdermus (§4a), ärtsångare (§4), mindre vattensalamander (§6), vanlig groda (§6),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35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