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dokument behandlar höga naturvärden i avverkningsanmälan A 32037-2024 i Askersunds kommun. Denna avverkningsanmälan inkom 2024-08-06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