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dokument behandlar höga naturvärden i avverkningsanmälan A 52264-2021 i Askersunds kommun. Denna avverkningsanmälan inkom 2021-09-24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