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2561-2024 i Askersunds kommun</w:t>
      </w:r>
    </w:p>
    <w:p>
      <w:r>
        <w:t>Denna tillsynsbegäran behandlar höga naturvärden i avverkningsanmälan A 2561-2024 i Askersunds kommun som inkom 2024-01-22 och omfattar 5,4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2561-2024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6523802, E 487454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