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dokument behandlar höga naturvärden i avverkningsanmälan A 11519-2023 i Askersunds kommun som inkom 2023-03-08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