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62084-2024 i Askersunds kommun</w:t>
      </w:r>
    </w:p>
    <w:p>
      <w:r>
        <w:t>Detta klagomål behandlar höga naturvärden i avverkningsanmälan A 62084-2024 i Askersunds kommun som inkom 2024-12-30 och omfattar 0,8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2084-2024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6505631, E 498539 i SWEREF 99 TM.</w:t>
      </w:r>
    </w:p>
    <w:p>
      <w:r>
        <w:t>I och inom 22 meter från avverkningsanmälan finns fynd av 4 naturvårdsarter, varav 4 är signalarter (S): blodvaxing (S), gulvaxing (S), ängsfingersvamp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