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klagomål behandlar höga naturvärden i avverkningsanmälan A 19233-2026 i Karlskoga kommun som inkom 2026-04-20 och omfattar 1,6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6586002, E 481453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